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C8BC" w14:textId="77777777" w:rsidR="00411F31" w:rsidRPr="007F1A98" w:rsidRDefault="00411F31">
      <w:pPr>
        <w:tabs>
          <w:tab w:val="left" w:pos="4423"/>
        </w:tabs>
      </w:pPr>
    </w:p>
    <w:p w14:paraId="7FAB9FD2" w14:textId="77777777" w:rsidR="00411F31" w:rsidRPr="007F1A98" w:rsidRDefault="00411F31">
      <w:pPr>
        <w:tabs>
          <w:tab w:val="left" w:pos="4423"/>
        </w:tabs>
        <w:sectPr w:rsidR="00411F31" w:rsidRPr="007F1A98" w:rsidSect="00D1426E">
          <w:headerReference w:type="default" r:id="rId7"/>
          <w:headerReference w:type="first" r:id="rId8"/>
          <w:footerReference w:type="first" r:id="rId9"/>
          <w:pgSz w:w="11906" w:h="16838" w:code="9"/>
          <w:pgMar w:top="2722" w:right="1588" w:bottom="2835" w:left="1985" w:header="567" w:footer="397" w:gutter="0"/>
          <w:cols w:space="708"/>
          <w:titlePg/>
          <w:docGrid w:linePitch="360"/>
        </w:sectPr>
      </w:pPr>
    </w:p>
    <w:p w14:paraId="761F3F16" w14:textId="77777777" w:rsidR="00832536" w:rsidRPr="007F1A98" w:rsidRDefault="007F1A98" w:rsidP="00832536">
      <w:pPr>
        <w:pStyle w:val="Nagwek1"/>
      </w:pPr>
      <w:bookmarkStart w:id="4" w:name="bRubrik"/>
      <w:r>
        <w:t xml:space="preserve">Scholarship for PhD or BA/MA studies at </w:t>
      </w:r>
      <w:r w:rsidR="00F42562">
        <w:t>Stockholm University</w:t>
      </w:r>
      <w:r w:rsidR="000265E7">
        <w:t xml:space="preserve">, </w:t>
      </w:r>
      <w:r w:rsidR="003A5AFE">
        <w:t>Stockholm, Sweden</w:t>
      </w:r>
      <w:r w:rsidR="003A5AFE">
        <w:br/>
      </w:r>
      <w:r w:rsidR="003A5AFE">
        <w:br/>
      </w:r>
      <w:r w:rsidR="001F012F">
        <w:t>Spring or Fall term</w:t>
      </w:r>
      <w:r w:rsidR="007B4FA6">
        <w:t xml:space="preserve"> 202</w:t>
      </w:r>
      <w:r w:rsidR="00B06808">
        <w:t>4</w:t>
      </w:r>
    </w:p>
    <w:p w14:paraId="27C41C50" w14:textId="77777777" w:rsidR="007F1A98" w:rsidRDefault="00F42562" w:rsidP="007F1A98">
      <w:pPr>
        <w:pStyle w:val="Normaltext"/>
      </w:pPr>
      <w:bookmarkStart w:id="5" w:name="bDelges"/>
      <w:bookmarkEnd w:id="4"/>
      <w:bookmarkEnd w:id="5"/>
      <w:r w:rsidRPr="00F42562">
        <w:t xml:space="preserve">Adam Mickiewicz University (AMU) </w:t>
      </w:r>
      <w:r w:rsidR="007F1A98">
        <w:t xml:space="preserve">announces a scholarship for studies at </w:t>
      </w:r>
      <w:r>
        <w:t xml:space="preserve">Stockholm University (SU) </w:t>
      </w:r>
      <w:r w:rsidR="000265E7">
        <w:t xml:space="preserve">in </w:t>
      </w:r>
      <w:r>
        <w:t>Stockholm, Sweden</w:t>
      </w:r>
      <w:r w:rsidR="007F1A98">
        <w:t>. The scholarship is preferably f</w:t>
      </w:r>
      <w:r w:rsidR="000714B3">
        <w:t>or PhD students, but students at</w:t>
      </w:r>
      <w:r w:rsidR="007F1A98">
        <w:t xml:space="preserve"> bachelor/master level are also welcome to apply. The call is only for students currently studying at </w:t>
      </w:r>
      <w:r>
        <w:t>AMU</w:t>
      </w:r>
      <w:r w:rsidR="007F1A98">
        <w:t>.</w:t>
      </w:r>
    </w:p>
    <w:p w14:paraId="297F0381" w14:textId="77777777" w:rsidR="007F1A98" w:rsidRDefault="007F1A98" w:rsidP="007F1A98">
      <w:pPr>
        <w:pStyle w:val="Normaltext"/>
      </w:pPr>
      <w:r>
        <w:t>The scholarship is financed by the Birgitta and Wawrzyniec Weclewicz fund, whose purpose is to p</w:t>
      </w:r>
      <w:r w:rsidR="0036709E">
        <w:t xml:space="preserve">romote collaboration between </w:t>
      </w:r>
      <w:r w:rsidR="0036709E" w:rsidRPr="00F42562">
        <w:t>Adam Mickiewicz University</w:t>
      </w:r>
      <w:r w:rsidR="0036709E">
        <w:t xml:space="preserve"> </w:t>
      </w:r>
      <w:r>
        <w:t>and Sto</w:t>
      </w:r>
      <w:r w:rsidR="0036709E">
        <w:t>ckholm University.</w:t>
      </w:r>
    </w:p>
    <w:p w14:paraId="08B6288F" w14:textId="77777777" w:rsidR="00F42ED3" w:rsidRDefault="00B66733" w:rsidP="007F1A98">
      <w:pPr>
        <w:pStyle w:val="Normaltext"/>
      </w:pPr>
      <w:r>
        <w:t>T</w:t>
      </w:r>
      <w:r w:rsidR="007B4FA6">
        <w:t>here are two scholarships of</w:t>
      </w:r>
      <w:r w:rsidR="00F42ED3">
        <w:t xml:space="preserve"> </w:t>
      </w:r>
      <w:r w:rsidR="001F012F">
        <w:t xml:space="preserve">50 000 </w:t>
      </w:r>
      <w:r w:rsidR="003A5AFE">
        <w:t xml:space="preserve">SEK </w:t>
      </w:r>
      <w:r w:rsidR="00BD3512">
        <w:t xml:space="preserve">per scholar </w:t>
      </w:r>
      <w:r w:rsidR="003A5AFE">
        <w:t>available for</w:t>
      </w:r>
      <w:r>
        <w:t xml:space="preserve"> </w:t>
      </w:r>
      <w:r w:rsidR="001F012F">
        <w:t xml:space="preserve">studies in </w:t>
      </w:r>
      <w:r w:rsidR="00FC6EF5">
        <w:t>202</w:t>
      </w:r>
      <w:r w:rsidR="00B06808">
        <w:t>4</w:t>
      </w:r>
      <w:r w:rsidR="000714B3">
        <w:t>.</w:t>
      </w:r>
      <w:r w:rsidR="004551C6">
        <w:t xml:space="preserve"> In addition to the scholarship, costs for one travel </w:t>
      </w:r>
      <w:r>
        <w:t xml:space="preserve">from Stockholm </w:t>
      </w:r>
      <w:r w:rsidR="004551C6">
        <w:t>to Poland per semester</w:t>
      </w:r>
      <w:r w:rsidR="000714B3">
        <w:t xml:space="preserve"> and scholar</w:t>
      </w:r>
      <w:r w:rsidR="004551C6">
        <w:t xml:space="preserve"> will be covered</w:t>
      </w:r>
      <w:r w:rsidR="00BD3512">
        <w:t xml:space="preserve"> (5000 SEK)</w:t>
      </w:r>
      <w:r w:rsidR="004551C6">
        <w:t xml:space="preserve">. Stockholm University will provide housing </w:t>
      </w:r>
      <w:r w:rsidR="001F012F">
        <w:t>advice</w:t>
      </w:r>
      <w:r w:rsidR="000714B3">
        <w:t xml:space="preserve"> of varying costs to scholars</w:t>
      </w:r>
      <w:r>
        <w:t xml:space="preserve">. </w:t>
      </w:r>
    </w:p>
    <w:p w14:paraId="4F3EAE5F" w14:textId="77777777" w:rsidR="0046073D" w:rsidRDefault="0046073D" w:rsidP="0046073D">
      <w:pPr>
        <w:pStyle w:val="Normaltext"/>
        <w:rPr>
          <w:u w:val="single"/>
        </w:rPr>
      </w:pPr>
      <w:r>
        <w:rPr>
          <w:u w:val="single"/>
        </w:rPr>
        <w:t>Application instructions:</w:t>
      </w:r>
    </w:p>
    <w:p w14:paraId="32B443BC" w14:textId="77777777" w:rsidR="0046073D" w:rsidRDefault="0046073D" w:rsidP="0036709E">
      <w:pPr>
        <w:pStyle w:val="Normaltext"/>
        <w:numPr>
          <w:ilvl w:val="0"/>
          <w:numId w:val="12"/>
        </w:numPr>
        <w:rPr>
          <w:rStyle w:val="Hipercze"/>
        </w:rPr>
      </w:pPr>
      <w:r>
        <w:t>Make sure you</w:t>
      </w:r>
      <w:r w:rsidR="0036709E">
        <w:t xml:space="preserve">r application refers to studies </w:t>
      </w:r>
      <w:r>
        <w:t xml:space="preserve">within an existing field at Stockholm University </w:t>
      </w:r>
      <w:hyperlink r:id="rId10" w:history="1">
        <w:r w:rsidRPr="005B4774">
          <w:rPr>
            <w:rStyle w:val="Hipercze"/>
          </w:rPr>
          <w:t>https://www.su.se/english/</w:t>
        </w:r>
      </w:hyperlink>
    </w:p>
    <w:p w14:paraId="4897593D" w14:textId="77777777" w:rsidR="0036709E" w:rsidRPr="0036709E" w:rsidRDefault="0036709E" w:rsidP="0036709E">
      <w:pPr>
        <w:pStyle w:val="Normaltext"/>
        <w:numPr>
          <w:ilvl w:val="0"/>
          <w:numId w:val="12"/>
        </w:numPr>
        <w:rPr>
          <w:rStyle w:val="Hipercze"/>
          <w:color w:val="auto"/>
          <w:u w:val="none"/>
        </w:rPr>
      </w:pPr>
      <w:r w:rsidRPr="0036709E">
        <w:rPr>
          <w:rStyle w:val="Hipercze"/>
          <w:color w:val="auto"/>
          <w:u w:val="none"/>
        </w:rPr>
        <w:t>T</w:t>
      </w:r>
      <w:r>
        <w:rPr>
          <w:rStyle w:val="Hipercze"/>
          <w:color w:val="auto"/>
          <w:u w:val="none"/>
        </w:rPr>
        <w:t>he courses will be held</w:t>
      </w:r>
      <w:r w:rsidRPr="0036709E">
        <w:rPr>
          <w:rStyle w:val="Hipercze"/>
          <w:color w:val="auto"/>
          <w:u w:val="none"/>
        </w:rPr>
        <w:t xml:space="preserve"> in English.</w:t>
      </w:r>
    </w:p>
    <w:p w14:paraId="7147601C" w14:textId="77777777" w:rsidR="0046073D" w:rsidRDefault="0046073D" w:rsidP="0046073D">
      <w:pPr>
        <w:pStyle w:val="Normaltext"/>
        <w:numPr>
          <w:ilvl w:val="0"/>
          <w:numId w:val="12"/>
        </w:numPr>
      </w:pPr>
      <w:r>
        <w:t>The stay at AMU counts 20 weeks during spring term</w:t>
      </w:r>
      <w:r w:rsidR="001F012F">
        <w:t xml:space="preserve"> or fall term </w:t>
      </w:r>
      <w:r>
        <w:t>202</w:t>
      </w:r>
      <w:r w:rsidR="00B06808">
        <w:t>4</w:t>
      </w:r>
      <w:r>
        <w:t xml:space="preserve">. </w:t>
      </w:r>
    </w:p>
    <w:p w14:paraId="5A3F020A" w14:textId="77777777" w:rsidR="0046073D" w:rsidRDefault="0046073D" w:rsidP="0046073D">
      <w:pPr>
        <w:pStyle w:val="Normaltext"/>
        <w:numPr>
          <w:ilvl w:val="0"/>
          <w:numId w:val="12"/>
        </w:numPr>
      </w:pPr>
      <w:r>
        <w:t xml:space="preserve">Write your application in English and include a plan of study, a summary of your study qualifications and transcript of records from Stockholm University. Please indicate if you have a contact person at </w:t>
      </w:r>
      <w:r w:rsidR="0036709E">
        <w:t>Stockholm University.</w:t>
      </w:r>
    </w:p>
    <w:p w14:paraId="3E3E1AD1" w14:textId="77777777" w:rsidR="005D1A79" w:rsidRDefault="0046073D" w:rsidP="005D1A79">
      <w:pPr>
        <w:pStyle w:val="Normaltext"/>
        <w:numPr>
          <w:ilvl w:val="0"/>
          <w:numId w:val="12"/>
        </w:numPr>
      </w:pPr>
      <w:r>
        <w:t xml:space="preserve">The evaluation process is managed by AMU in consultation with Stockholm University. Precedence is given to PhD students, but students at the bachelor/master level are welcome to apply. </w:t>
      </w:r>
    </w:p>
    <w:p w14:paraId="6F978DF4" w14:textId="08275A8F" w:rsidR="00BE15E7" w:rsidRDefault="0046073D" w:rsidP="007F1A98">
      <w:pPr>
        <w:pStyle w:val="Normaltext"/>
        <w:numPr>
          <w:ilvl w:val="0"/>
          <w:numId w:val="12"/>
        </w:numPr>
      </w:pPr>
      <w:r>
        <w:t>A</w:t>
      </w:r>
      <w:r w:rsidR="00FC6EF5">
        <w:t xml:space="preserve">pplication </w:t>
      </w:r>
      <w:r>
        <w:t>d</w:t>
      </w:r>
      <w:r w:rsidR="007B4FA6">
        <w:t>eadl</w:t>
      </w:r>
      <w:r>
        <w:t>ine</w:t>
      </w:r>
      <w:r w:rsidR="00354781">
        <w:t xml:space="preserve">: </w:t>
      </w:r>
      <w:r w:rsidR="00A90DEA">
        <w:rPr>
          <w:b/>
          <w:highlight w:val="yellow"/>
        </w:rPr>
        <w:t>1</w:t>
      </w:r>
      <w:r w:rsidR="001F012F">
        <w:rPr>
          <w:b/>
          <w:highlight w:val="yellow"/>
        </w:rPr>
        <w:t>5</w:t>
      </w:r>
      <w:r w:rsidR="007B4FA6" w:rsidRPr="0036709E">
        <w:rPr>
          <w:b/>
          <w:highlight w:val="yellow"/>
        </w:rPr>
        <w:t xml:space="preserve"> October 202</w:t>
      </w:r>
      <w:r w:rsidR="00B06808">
        <w:rPr>
          <w:b/>
          <w:highlight w:val="yellow"/>
        </w:rPr>
        <w:t>3</w:t>
      </w:r>
    </w:p>
    <w:sectPr w:rsidR="00BE15E7" w:rsidSect="00AF4904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F9B8" w14:textId="77777777" w:rsidR="00A8254B" w:rsidRDefault="00A8254B">
      <w:r>
        <w:separator/>
      </w:r>
    </w:p>
    <w:p w14:paraId="3935D193" w14:textId="77777777" w:rsidR="00A8254B" w:rsidRDefault="00A8254B"/>
  </w:endnote>
  <w:endnote w:type="continuationSeparator" w:id="0">
    <w:p w14:paraId="382F03C9" w14:textId="77777777" w:rsidR="00A8254B" w:rsidRDefault="00A8254B">
      <w:r>
        <w:continuationSeparator/>
      </w:r>
    </w:p>
    <w:p w14:paraId="7EB1006B" w14:textId="77777777" w:rsidR="00A8254B" w:rsidRDefault="00A82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4ABB" w14:textId="77777777" w:rsidR="00630290" w:rsidRDefault="00630290">
    <w:pPr>
      <w:pStyle w:val="Stopka"/>
      <w:tabs>
        <w:tab w:val="clear" w:pos="4536"/>
        <w:tab w:val="left" w:pos="2835"/>
        <w:tab w:val="left" w:pos="5103"/>
      </w:tabs>
      <w:spacing w:line="240" w:lineRule="auto"/>
    </w:pPr>
    <w:bookmarkStart w:id="3" w:name="bLogoLeftFooter"/>
  </w:p>
  <w:bookmarkEnd w:id="3"/>
  <w:p w14:paraId="4008A394" w14:textId="77777777" w:rsidR="00630290" w:rsidRDefault="00630290">
    <w:pPr>
      <w:pStyle w:val="Stopka"/>
      <w:tabs>
        <w:tab w:val="clear" w:pos="4536"/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4F30" w14:textId="77777777" w:rsidR="00A8254B" w:rsidRDefault="00A8254B">
      <w:r>
        <w:separator/>
      </w:r>
    </w:p>
    <w:p w14:paraId="3D18CFBC" w14:textId="77777777" w:rsidR="00A8254B" w:rsidRDefault="00A8254B"/>
  </w:footnote>
  <w:footnote w:type="continuationSeparator" w:id="0">
    <w:p w14:paraId="4ACBBE25" w14:textId="77777777" w:rsidR="00A8254B" w:rsidRDefault="00A8254B">
      <w:r>
        <w:continuationSeparator/>
      </w:r>
    </w:p>
    <w:p w14:paraId="054A6A63" w14:textId="77777777" w:rsidR="00A8254B" w:rsidRDefault="00A82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A0D4" w14:textId="77777777" w:rsidR="00630290" w:rsidRPr="00D61963" w:rsidRDefault="00FD02F3">
    <w:pPr>
      <w:pStyle w:val="Nagwek"/>
      <w:tabs>
        <w:tab w:val="clear" w:pos="9072"/>
        <w:tab w:val="right" w:pos="9356"/>
      </w:tabs>
      <w:spacing w:line="220" w:lineRule="exact"/>
      <w:rPr>
        <w:sz w:val="18"/>
        <w:szCs w:val="18"/>
      </w:rPr>
    </w:pPr>
    <w:r>
      <w:rPr>
        <w:lang w:val="sv-SE"/>
      </w:rPr>
      <w:drawing>
        <wp:anchor distT="0" distB="0" distL="114300" distR="114300" simplePos="0" relativeHeight="251657728" behindDoc="0" locked="0" layoutInCell="1" allowOverlap="1" wp14:anchorId="4CF959BA" wp14:editId="14F41109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5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0290">
      <w:tab/>
    </w:r>
    <w:r w:rsidR="00630290">
      <w:tab/>
    </w:r>
    <w:r w:rsidR="00695A15" w:rsidRPr="00D61963">
      <w:rPr>
        <w:rStyle w:val="Numerstrony"/>
        <w:sz w:val="18"/>
        <w:szCs w:val="18"/>
      </w:rPr>
      <w:fldChar w:fldCharType="begin"/>
    </w:r>
    <w:r w:rsidR="00630290" w:rsidRPr="00D61963">
      <w:rPr>
        <w:rStyle w:val="Numerstrony"/>
        <w:sz w:val="18"/>
        <w:szCs w:val="18"/>
      </w:rPr>
      <w:instrText xml:space="preserve"> PAGE </w:instrText>
    </w:r>
    <w:r w:rsidR="00695A15" w:rsidRPr="00D61963">
      <w:rPr>
        <w:rStyle w:val="Numerstrony"/>
        <w:sz w:val="18"/>
        <w:szCs w:val="18"/>
      </w:rPr>
      <w:fldChar w:fldCharType="separate"/>
    </w:r>
    <w:r w:rsidR="00630290">
      <w:rPr>
        <w:rStyle w:val="Numerstrony"/>
        <w:sz w:val="18"/>
        <w:szCs w:val="18"/>
      </w:rPr>
      <w:t>2</w:t>
    </w:r>
    <w:r w:rsidR="00695A15" w:rsidRPr="00D61963">
      <w:rPr>
        <w:rStyle w:val="Numerstrony"/>
        <w:sz w:val="18"/>
        <w:szCs w:val="18"/>
      </w:rPr>
      <w:fldChar w:fldCharType="end"/>
    </w:r>
    <w:r w:rsidR="00630290" w:rsidRPr="00D61963">
      <w:rPr>
        <w:rStyle w:val="Numerstrony"/>
        <w:sz w:val="18"/>
        <w:szCs w:val="18"/>
      </w:rPr>
      <w:t>(</w:t>
    </w:r>
    <w:r w:rsidR="00695A15" w:rsidRPr="00D61963">
      <w:rPr>
        <w:rStyle w:val="Numerstrony"/>
        <w:sz w:val="18"/>
        <w:szCs w:val="18"/>
      </w:rPr>
      <w:fldChar w:fldCharType="begin"/>
    </w:r>
    <w:r w:rsidR="00630290" w:rsidRPr="00D61963">
      <w:rPr>
        <w:rStyle w:val="Numerstrony"/>
        <w:sz w:val="18"/>
        <w:szCs w:val="18"/>
      </w:rPr>
      <w:instrText xml:space="preserve"> NUMPAGES </w:instrText>
    </w:r>
    <w:r w:rsidR="00695A15" w:rsidRPr="00D61963">
      <w:rPr>
        <w:rStyle w:val="Numerstrony"/>
        <w:sz w:val="18"/>
        <w:szCs w:val="18"/>
      </w:rPr>
      <w:fldChar w:fldCharType="separate"/>
    </w:r>
    <w:r w:rsidR="007F1A98">
      <w:rPr>
        <w:rStyle w:val="Numerstrony"/>
        <w:sz w:val="18"/>
        <w:szCs w:val="18"/>
      </w:rPr>
      <w:t>1</w:t>
    </w:r>
    <w:r w:rsidR="00695A15" w:rsidRPr="00D61963">
      <w:rPr>
        <w:rStyle w:val="Numerstrony"/>
        <w:sz w:val="18"/>
        <w:szCs w:val="18"/>
      </w:rPr>
      <w:fldChar w:fldCharType="end"/>
    </w:r>
    <w:r w:rsidR="00630290" w:rsidRPr="00D61963">
      <w:rPr>
        <w:rStyle w:val="Numerstrony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3"/>
      <w:gridCol w:w="2070"/>
      <w:gridCol w:w="2547"/>
      <w:gridCol w:w="617"/>
    </w:tblGrid>
    <w:tr w:rsidR="009F3914" w14:paraId="7453AEF9" w14:textId="77777777" w:rsidTr="00A630B8">
      <w:trPr>
        <w:trHeight w:val="1644"/>
      </w:trPr>
      <w:tc>
        <w:tcPr>
          <w:tcW w:w="4309" w:type="dxa"/>
          <w:vMerge w:val="restart"/>
          <w:shd w:val="clear" w:color="auto" w:fill="auto"/>
        </w:tcPr>
        <w:p w14:paraId="6D225A7C" w14:textId="77777777" w:rsidR="009F3914" w:rsidRPr="00E134E6" w:rsidRDefault="007F1A98" w:rsidP="0007796E">
          <w:pPr>
            <w:pStyle w:val="Adress"/>
          </w:pPr>
          <w:bookmarkStart w:id="0" w:name="bLogoLeftHeader"/>
          <w:bookmarkEnd w:id="0"/>
          <w:r>
            <w:rPr>
              <w:lang w:val="sv-SE" w:eastAsia="sv-SE"/>
            </w:rPr>
            <w:drawing>
              <wp:inline distT="0" distB="0" distL="0" distR="0" wp14:anchorId="723E3F4A" wp14:editId="590EDC7D">
                <wp:extent cx="1152144" cy="101193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F3914">
            <w:br/>
          </w:r>
          <w:bookmarkStart w:id="1" w:name="LogoRubrik"/>
          <w:bookmarkEnd w:id="1"/>
        </w:p>
      </w:tc>
      <w:tc>
        <w:tcPr>
          <w:tcW w:w="2092" w:type="dxa"/>
          <w:shd w:val="clear" w:color="auto" w:fill="auto"/>
          <w:vAlign w:val="bottom"/>
        </w:tcPr>
        <w:p w14:paraId="59F63D5B" w14:textId="77777777" w:rsidR="009F3914" w:rsidRPr="00E134E6" w:rsidRDefault="009F3914" w:rsidP="006F1941">
          <w:pPr>
            <w:pStyle w:val="SuDatum"/>
          </w:pPr>
          <w:bookmarkStart w:id="2" w:name="bDoktyp"/>
          <w:bookmarkEnd w:id="2"/>
        </w:p>
      </w:tc>
      <w:tc>
        <w:tcPr>
          <w:tcW w:w="2574" w:type="dxa"/>
          <w:shd w:val="clear" w:color="auto" w:fill="auto"/>
          <w:tcMar>
            <w:left w:w="85" w:type="dxa"/>
            <w:right w:w="0" w:type="dxa"/>
          </w:tcMar>
          <w:vAlign w:val="bottom"/>
        </w:tcPr>
        <w:p w14:paraId="569CC511" w14:textId="77777777" w:rsidR="009F3914" w:rsidRPr="00AE5927" w:rsidRDefault="009F3914" w:rsidP="0007796E">
          <w:pPr>
            <w:pStyle w:val="SuDatum"/>
          </w:pPr>
        </w:p>
      </w:tc>
      <w:tc>
        <w:tcPr>
          <w:tcW w:w="624" w:type="dxa"/>
          <w:vMerge w:val="restart"/>
          <w:shd w:val="clear" w:color="auto" w:fill="auto"/>
          <w:tcMar>
            <w:left w:w="0" w:type="dxa"/>
          </w:tcMar>
        </w:tcPr>
        <w:p w14:paraId="5741046D" w14:textId="77777777" w:rsidR="009F3914" w:rsidRPr="0094197D" w:rsidRDefault="009F3914" w:rsidP="0007796E">
          <w:pPr>
            <w:jc w:val="right"/>
            <w:rPr>
              <w:sz w:val="4"/>
              <w:szCs w:val="4"/>
            </w:rPr>
          </w:pPr>
          <w:r w:rsidRPr="00B76626">
            <w:rPr>
              <w:rStyle w:val="Numerstrony"/>
              <w:sz w:val="18"/>
              <w:szCs w:val="18"/>
            </w:rPr>
            <w:fldChar w:fldCharType="begin"/>
          </w:r>
          <w:r w:rsidRPr="00B76626">
            <w:rPr>
              <w:rStyle w:val="Numerstrony"/>
              <w:sz w:val="18"/>
              <w:szCs w:val="18"/>
            </w:rPr>
            <w:instrText xml:space="preserve"> PAGE </w:instrText>
          </w:r>
          <w:r w:rsidRPr="00B76626">
            <w:rPr>
              <w:rStyle w:val="Numerstrony"/>
              <w:sz w:val="18"/>
              <w:szCs w:val="18"/>
            </w:rPr>
            <w:fldChar w:fldCharType="separate"/>
          </w:r>
          <w:r w:rsidR="005D1A79">
            <w:rPr>
              <w:rStyle w:val="Numerstrony"/>
              <w:noProof/>
              <w:sz w:val="18"/>
              <w:szCs w:val="18"/>
            </w:rPr>
            <w:t>1</w:t>
          </w:r>
          <w:r w:rsidRPr="00B76626">
            <w:rPr>
              <w:rStyle w:val="Numerstrony"/>
              <w:sz w:val="18"/>
              <w:szCs w:val="18"/>
            </w:rPr>
            <w:fldChar w:fldCharType="end"/>
          </w:r>
          <w:r w:rsidRPr="00B76626">
            <w:rPr>
              <w:rStyle w:val="Numerstrony"/>
              <w:sz w:val="18"/>
              <w:szCs w:val="18"/>
            </w:rPr>
            <w:t xml:space="preserve"> (</w:t>
          </w:r>
          <w:r w:rsidRPr="00B76626">
            <w:rPr>
              <w:rStyle w:val="Numerstrony"/>
              <w:sz w:val="18"/>
              <w:szCs w:val="18"/>
            </w:rPr>
            <w:fldChar w:fldCharType="begin"/>
          </w:r>
          <w:r w:rsidRPr="00B76626">
            <w:rPr>
              <w:rStyle w:val="Numerstrony"/>
              <w:sz w:val="18"/>
              <w:szCs w:val="18"/>
            </w:rPr>
            <w:instrText xml:space="preserve"> NUMPAGES </w:instrText>
          </w:r>
          <w:r w:rsidRPr="00B76626">
            <w:rPr>
              <w:rStyle w:val="Numerstrony"/>
              <w:sz w:val="18"/>
              <w:szCs w:val="18"/>
            </w:rPr>
            <w:fldChar w:fldCharType="separate"/>
          </w:r>
          <w:r w:rsidR="005D1A79">
            <w:rPr>
              <w:rStyle w:val="Numerstrony"/>
              <w:noProof/>
              <w:sz w:val="18"/>
              <w:szCs w:val="18"/>
            </w:rPr>
            <w:t>1</w:t>
          </w:r>
          <w:r w:rsidRPr="00B76626">
            <w:rPr>
              <w:rStyle w:val="Numerstrony"/>
              <w:sz w:val="18"/>
              <w:szCs w:val="18"/>
            </w:rPr>
            <w:fldChar w:fldCharType="end"/>
          </w:r>
          <w:r w:rsidRPr="00B76626">
            <w:rPr>
              <w:rStyle w:val="Numerstrony"/>
              <w:sz w:val="18"/>
              <w:szCs w:val="18"/>
            </w:rPr>
            <w:t>)</w:t>
          </w:r>
        </w:p>
      </w:tc>
    </w:tr>
    <w:tr w:rsidR="009F3914" w14:paraId="0E74C34A" w14:textId="77777777" w:rsidTr="00A630B8">
      <w:tc>
        <w:tcPr>
          <w:tcW w:w="4309" w:type="dxa"/>
          <w:vMerge/>
          <w:shd w:val="clear" w:color="auto" w:fill="auto"/>
        </w:tcPr>
        <w:p w14:paraId="496C7D71" w14:textId="77777777" w:rsidR="009F3914" w:rsidRDefault="009F3914" w:rsidP="0007796E">
          <w:pPr>
            <w:pStyle w:val="Adress"/>
          </w:pPr>
        </w:p>
      </w:tc>
      <w:tc>
        <w:tcPr>
          <w:tcW w:w="2092" w:type="dxa"/>
          <w:shd w:val="clear" w:color="auto" w:fill="auto"/>
          <w:vAlign w:val="bottom"/>
        </w:tcPr>
        <w:p w14:paraId="621542F9" w14:textId="77777777" w:rsidR="009F3914" w:rsidRPr="00E134E6" w:rsidRDefault="009F3914" w:rsidP="0007796E">
          <w:pPr>
            <w:pStyle w:val="Nagwek"/>
          </w:pPr>
        </w:p>
      </w:tc>
      <w:tc>
        <w:tcPr>
          <w:tcW w:w="2574" w:type="dxa"/>
          <w:shd w:val="clear" w:color="auto" w:fill="auto"/>
          <w:tcMar>
            <w:left w:w="85" w:type="dxa"/>
            <w:right w:w="0" w:type="dxa"/>
          </w:tcMar>
          <w:vAlign w:val="bottom"/>
        </w:tcPr>
        <w:p w14:paraId="64B72C03" w14:textId="77777777" w:rsidR="009F3914" w:rsidRPr="00AE5927" w:rsidRDefault="009F3914" w:rsidP="0007796E">
          <w:pPr>
            <w:pStyle w:val="SuDatum"/>
          </w:pPr>
        </w:p>
      </w:tc>
      <w:tc>
        <w:tcPr>
          <w:tcW w:w="624" w:type="dxa"/>
          <w:vMerge/>
          <w:shd w:val="clear" w:color="auto" w:fill="auto"/>
          <w:tcMar>
            <w:left w:w="0" w:type="dxa"/>
          </w:tcMar>
        </w:tcPr>
        <w:p w14:paraId="62205BF5" w14:textId="77777777" w:rsidR="009F3914" w:rsidRPr="00B76626" w:rsidRDefault="009F3914" w:rsidP="0007796E">
          <w:pPr>
            <w:jc w:val="right"/>
            <w:rPr>
              <w:rStyle w:val="Numerstrony"/>
              <w:sz w:val="18"/>
              <w:szCs w:val="18"/>
            </w:rPr>
          </w:pPr>
        </w:p>
      </w:tc>
    </w:tr>
  </w:tbl>
  <w:p w14:paraId="307495F9" w14:textId="77777777" w:rsidR="002A7219" w:rsidRPr="00FE3B0B" w:rsidRDefault="002A7219" w:rsidP="00FE3B0B">
    <w:pPr>
      <w:pStyle w:val="Nagwek"/>
      <w:spacing w:line="220" w:lineRule="exact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2D65" w14:textId="77777777" w:rsidR="00630290" w:rsidRDefault="0063029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21B8" w14:textId="77777777" w:rsidR="00630290" w:rsidRDefault="00630290">
    <w:pPr>
      <w:pStyle w:val="Nagwek"/>
      <w:tabs>
        <w:tab w:val="clear" w:pos="9072"/>
        <w:tab w:val="right" w:pos="9356"/>
      </w:tabs>
      <w:spacing w:line="220" w:lineRule="exact"/>
      <w:rPr>
        <w:rStyle w:val="Numerstrony"/>
        <w:sz w:val="18"/>
        <w:szCs w:val="18"/>
      </w:rPr>
    </w:pPr>
    <w:r>
      <w:tab/>
    </w:r>
    <w:r>
      <w:tab/>
    </w:r>
    <w:r w:rsidR="00695A15" w:rsidRPr="00D61963">
      <w:rPr>
        <w:rStyle w:val="Numerstrony"/>
        <w:sz w:val="18"/>
        <w:szCs w:val="18"/>
      </w:rPr>
      <w:fldChar w:fldCharType="begin"/>
    </w:r>
    <w:r w:rsidRPr="00D61963">
      <w:rPr>
        <w:rStyle w:val="Numerstrony"/>
        <w:sz w:val="18"/>
        <w:szCs w:val="18"/>
      </w:rPr>
      <w:instrText xml:space="preserve"> PAGE </w:instrText>
    </w:r>
    <w:r w:rsidR="00695A15" w:rsidRPr="00D61963">
      <w:rPr>
        <w:rStyle w:val="Numerstrony"/>
        <w:sz w:val="18"/>
        <w:szCs w:val="18"/>
      </w:rPr>
      <w:fldChar w:fldCharType="separate"/>
    </w:r>
    <w:r w:rsidR="0046073D">
      <w:rPr>
        <w:rStyle w:val="Numerstrony"/>
        <w:sz w:val="18"/>
        <w:szCs w:val="18"/>
      </w:rPr>
      <w:t>2</w:t>
    </w:r>
    <w:r w:rsidR="00695A15" w:rsidRPr="00D61963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 xml:space="preserve"> </w:t>
    </w:r>
    <w:r w:rsidRPr="00D61963">
      <w:rPr>
        <w:rStyle w:val="Numerstrony"/>
        <w:sz w:val="18"/>
        <w:szCs w:val="18"/>
      </w:rPr>
      <w:t>(</w:t>
    </w:r>
    <w:r w:rsidR="00695A15" w:rsidRPr="00D61963">
      <w:rPr>
        <w:rStyle w:val="Numerstrony"/>
        <w:sz w:val="18"/>
        <w:szCs w:val="18"/>
      </w:rPr>
      <w:fldChar w:fldCharType="begin"/>
    </w:r>
    <w:r w:rsidRPr="00D61963">
      <w:rPr>
        <w:rStyle w:val="Numerstrony"/>
        <w:sz w:val="18"/>
        <w:szCs w:val="18"/>
      </w:rPr>
      <w:instrText xml:space="preserve"> NUMPAGES </w:instrText>
    </w:r>
    <w:r w:rsidR="00695A15" w:rsidRPr="00D61963">
      <w:rPr>
        <w:rStyle w:val="Numerstrony"/>
        <w:sz w:val="18"/>
        <w:szCs w:val="18"/>
      </w:rPr>
      <w:fldChar w:fldCharType="separate"/>
    </w:r>
    <w:r w:rsidR="0046073D">
      <w:rPr>
        <w:rStyle w:val="Numerstrony"/>
        <w:sz w:val="18"/>
        <w:szCs w:val="18"/>
      </w:rPr>
      <w:t>2</w:t>
    </w:r>
    <w:r w:rsidR="00695A15" w:rsidRPr="00D61963">
      <w:rPr>
        <w:rStyle w:val="Numerstrony"/>
        <w:sz w:val="18"/>
        <w:szCs w:val="18"/>
      </w:rPr>
      <w:fldChar w:fldCharType="end"/>
    </w:r>
    <w:r w:rsidRPr="00D61963">
      <w:rPr>
        <w:rStyle w:val="Numerstrony"/>
        <w:sz w:val="18"/>
        <w:szCs w:val="18"/>
      </w:rPr>
      <w:t>)</w:t>
    </w:r>
  </w:p>
  <w:p w14:paraId="15604DE3" w14:textId="77777777" w:rsidR="00630290" w:rsidRDefault="00630290">
    <w:pPr>
      <w:pStyle w:val="Nagwek"/>
      <w:tabs>
        <w:tab w:val="clear" w:pos="9072"/>
        <w:tab w:val="right" w:pos="9356"/>
      </w:tabs>
      <w:spacing w:line="220" w:lineRule="exact"/>
      <w:rPr>
        <w:sz w:val="18"/>
        <w:szCs w:val="18"/>
      </w:rPr>
    </w:pPr>
  </w:p>
  <w:p w14:paraId="2A98C03A" w14:textId="77777777" w:rsidR="00630290" w:rsidRPr="00D61963" w:rsidRDefault="007F1A98">
    <w:pPr>
      <w:pStyle w:val="Nagwek"/>
      <w:tabs>
        <w:tab w:val="clear" w:pos="9072"/>
        <w:tab w:val="right" w:pos="9356"/>
      </w:tabs>
      <w:spacing w:line="240" w:lineRule="auto"/>
      <w:rPr>
        <w:sz w:val="18"/>
        <w:szCs w:val="18"/>
      </w:rPr>
    </w:pPr>
    <w:bookmarkStart w:id="6" w:name="bLogoLeftHeader2"/>
    <w:bookmarkEnd w:id="6"/>
    <w:r>
      <w:rPr>
        <w:sz w:val="18"/>
        <w:szCs w:val="18"/>
        <w:lang w:val="sv-SE"/>
      </w:rPr>
      <w:drawing>
        <wp:inline distT="0" distB="0" distL="0" distR="0" wp14:anchorId="2A2D82C0" wp14:editId="2EFDC356">
          <wp:extent cx="719328" cy="630936"/>
          <wp:effectExtent l="0" t="0" r="508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1344D7" w14:textId="77777777" w:rsidR="00630290" w:rsidRDefault="006302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02F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D04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8C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8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B01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08D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C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F6A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9F7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ADA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C279B"/>
    <w:multiLevelType w:val="hybridMultilevel"/>
    <w:tmpl w:val="E53E190C"/>
    <w:lvl w:ilvl="0" w:tplc="30801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165D2"/>
    <w:multiLevelType w:val="hybridMultilevel"/>
    <w:tmpl w:val="1FFAFB84"/>
    <w:lvl w:ilvl="0" w:tplc="83025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98"/>
    <w:rsid w:val="00005496"/>
    <w:rsid w:val="00006878"/>
    <w:rsid w:val="00013E33"/>
    <w:rsid w:val="000265E7"/>
    <w:rsid w:val="00044F8E"/>
    <w:rsid w:val="00063328"/>
    <w:rsid w:val="000714B3"/>
    <w:rsid w:val="00074601"/>
    <w:rsid w:val="00082AA5"/>
    <w:rsid w:val="00087CD2"/>
    <w:rsid w:val="000A31D3"/>
    <w:rsid w:val="000B02E7"/>
    <w:rsid w:val="000F6DEE"/>
    <w:rsid w:val="00161DB4"/>
    <w:rsid w:val="001865B9"/>
    <w:rsid w:val="001A14EE"/>
    <w:rsid w:val="001B506A"/>
    <w:rsid w:val="001B531C"/>
    <w:rsid w:val="001C5EA8"/>
    <w:rsid w:val="001E1784"/>
    <w:rsid w:val="001E71F4"/>
    <w:rsid w:val="001F012F"/>
    <w:rsid w:val="001F0662"/>
    <w:rsid w:val="0021367C"/>
    <w:rsid w:val="00254802"/>
    <w:rsid w:val="002766F1"/>
    <w:rsid w:val="00276E37"/>
    <w:rsid w:val="00281CF6"/>
    <w:rsid w:val="0029203C"/>
    <w:rsid w:val="002A7219"/>
    <w:rsid w:val="002B3F4B"/>
    <w:rsid w:val="0031000F"/>
    <w:rsid w:val="0032439D"/>
    <w:rsid w:val="00354781"/>
    <w:rsid w:val="00355AC1"/>
    <w:rsid w:val="0036709E"/>
    <w:rsid w:val="00387709"/>
    <w:rsid w:val="003A5AFE"/>
    <w:rsid w:val="003C5B1B"/>
    <w:rsid w:val="003C6688"/>
    <w:rsid w:val="0040660C"/>
    <w:rsid w:val="00411F31"/>
    <w:rsid w:val="00412B76"/>
    <w:rsid w:val="004551C6"/>
    <w:rsid w:val="004561BB"/>
    <w:rsid w:val="0046073D"/>
    <w:rsid w:val="00484638"/>
    <w:rsid w:val="00492EED"/>
    <w:rsid w:val="004D7BE9"/>
    <w:rsid w:val="00551A50"/>
    <w:rsid w:val="005538FD"/>
    <w:rsid w:val="00553A4D"/>
    <w:rsid w:val="005B2FCC"/>
    <w:rsid w:val="005B7B16"/>
    <w:rsid w:val="005C6D51"/>
    <w:rsid w:val="005D1A79"/>
    <w:rsid w:val="005E3458"/>
    <w:rsid w:val="00630290"/>
    <w:rsid w:val="00692207"/>
    <w:rsid w:val="00695A15"/>
    <w:rsid w:val="006C74C9"/>
    <w:rsid w:val="006D3153"/>
    <w:rsid w:val="006F1941"/>
    <w:rsid w:val="00715666"/>
    <w:rsid w:val="00744415"/>
    <w:rsid w:val="00754A50"/>
    <w:rsid w:val="007745B4"/>
    <w:rsid w:val="007A061C"/>
    <w:rsid w:val="007B27D6"/>
    <w:rsid w:val="007B4FA6"/>
    <w:rsid w:val="007F1A98"/>
    <w:rsid w:val="00815CE5"/>
    <w:rsid w:val="00832536"/>
    <w:rsid w:val="00894340"/>
    <w:rsid w:val="008E00B9"/>
    <w:rsid w:val="008F7D0E"/>
    <w:rsid w:val="00912254"/>
    <w:rsid w:val="00926762"/>
    <w:rsid w:val="0094197D"/>
    <w:rsid w:val="009545DD"/>
    <w:rsid w:val="00972D43"/>
    <w:rsid w:val="009B066D"/>
    <w:rsid w:val="009E3F2F"/>
    <w:rsid w:val="009F3914"/>
    <w:rsid w:val="00A00C82"/>
    <w:rsid w:val="00A1572E"/>
    <w:rsid w:val="00A17FF8"/>
    <w:rsid w:val="00A57B80"/>
    <w:rsid w:val="00A630B8"/>
    <w:rsid w:val="00A70DE2"/>
    <w:rsid w:val="00A77CE9"/>
    <w:rsid w:val="00A8254B"/>
    <w:rsid w:val="00A90DEA"/>
    <w:rsid w:val="00AC4AFB"/>
    <w:rsid w:val="00AE52AB"/>
    <w:rsid w:val="00AF4904"/>
    <w:rsid w:val="00B01B98"/>
    <w:rsid w:val="00B06808"/>
    <w:rsid w:val="00B06895"/>
    <w:rsid w:val="00B24D25"/>
    <w:rsid w:val="00B66733"/>
    <w:rsid w:val="00B66C9F"/>
    <w:rsid w:val="00B72A16"/>
    <w:rsid w:val="00BC62AC"/>
    <w:rsid w:val="00BD23F2"/>
    <w:rsid w:val="00BD26B6"/>
    <w:rsid w:val="00BD3512"/>
    <w:rsid w:val="00BE15E7"/>
    <w:rsid w:val="00C11777"/>
    <w:rsid w:val="00C62341"/>
    <w:rsid w:val="00CB476D"/>
    <w:rsid w:val="00CE39DC"/>
    <w:rsid w:val="00CF5E78"/>
    <w:rsid w:val="00D1426E"/>
    <w:rsid w:val="00D55563"/>
    <w:rsid w:val="00D77B1A"/>
    <w:rsid w:val="00E34DA1"/>
    <w:rsid w:val="00E37EEC"/>
    <w:rsid w:val="00E55888"/>
    <w:rsid w:val="00E64B44"/>
    <w:rsid w:val="00E96952"/>
    <w:rsid w:val="00ED397F"/>
    <w:rsid w:val="00EF6A0F"/>
    <w:rsid w:val="00F15D9B"/>
    <w:rsid w:val="00F42562"/>
    <w:rsid w:val="00F42ED3"/>
    <w:rsid w:val="00F44ECA"/>
    <w:rsid w:val="00F5664C"/>
    <w:rsid w:val="00F9520A"/>
    <w:rsid w:val="00F97250"/>
    <w:rsid w:val="00FC6EF5"/>
    <w:rsid w:val="00FD02F3"/>
    <w:rsid w:val="00FD787A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105E7"/>
  <w15:docId w15:val="{C6C8F625-5CE0-43C8-9E52-C66FA4F8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AF4904"/>
    <w:pPr>
      <w:spacing w:after="260" w:line="260" w:lineRule="exact"/>
    </w:pPr>
    <w:rPr>
      <w:sz w:val="22"/>
      <w:szCs w:val="24"/>
      <w:lang w:val="en-GB"/>
    </w:rPr>
  </w:style>
  <w:style w:type="paragraph" w:styleId="Nagwek1">
    <w:name w:val="heading 1"/>
    <w:basedOn w:val="Normalny"/>
    <w:next w:val="Normalny"/>
    <w:qFormat/>
    <w:rsid w:val="00AF4904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AF4904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AF4904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7219"/>
    <w:pPr>
      <w:tabs>
        <w:tab w:val="center" w:pos="4536"/>
        <w:tab w:val="right" w:pos="9072"/>
      </w:tabs>
      <w:spacing w:after="0"/>
    </w:pPr>
    <w:rPr>
      <w:noProof/>
    </w:rPr>
  </w:style>
  <w:style w:type="paragraph" w:styleId="Stopka">
    <w:name w:val="footer"/>
    <w:basedOn w:val="Normalny"/>
    <w:rsid w:val="00AF4904"/>
    <w:pPr>
      <w:tabs>
        <w:tab w:val="center" w:pos="4536"/>
        <w:tab w:val="right" w:pos="9072"/>
      </w:tabs>
      <w:spacing w:after="0" w:line="200" w:lineRule="exact"/>
    </w:pPr>
    <w:rPr>
      <w:noProof/>
      <w:sz w:val="16"/>
    </w:rPr>
  </w:style>
  <w:style w:type="character" w:styleId="Numerstrony">
    <w:name w:val="page number"/>
    <w:basedOn w:val="Domylnaczcionkaakapitu"/>
    <w:rsid w:val="00AF4904"/>
  </w:style>
  <w:style w:type="table" w:styleId="Tabela-Siatka">
    <w:name w:val="Table Grid"/>
    <w:basedOn w:val="Standardowy"/>
    <w:semiHidden/>
    <w:rsid w:val="00AF4904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ny"/>
    <w:qFormat/>
    <w:rsid w:val="00AF4904"/>
  </w:style>
  <w:style w:type="paragraph" w:styleId="Tytu">
    <w:name w:val="Title"/>
    <w:basedOn w:val="Normalny"/>
    <w:rsid w:val="00AF4904"/>
    <w:pPr>
      <w:outlineLvl w:val="0"/>
    </w:pPr>
    <w:rPr>
      <w:rFonts w:cs="Arial"/>
      <w:b/>
      <w:bCs/>
      <w:szCs w:val="32"/>
    </w:rPr>
  </w:style>
  <w:style w:type="paragraph" w:styleId="Listapunktowana">
    <w:name w:val="List Bullet"/>
    <w:basedOn w:val="Normalny"/>
    <w:qFormat/>
    <w:rsid w:val="00926762"/>
    <w:pPr>
      <w:numPr>
        <w:numId w:val="6"/>
      </w:numPr>
    </w:pPr>
  </w:style>
  <w:style w:type="paragraph" w:styleId="Listanumerowana">
    <w:name w:val="List Number"/>
    <w:qFormat/>
    <w:rsid w:val="00926762"/>
    <w:pPr>
      <w:numPr>
        <w:numId w:val="1"/>
      </w:numPr>
      <w:ind w:left="357" w:hanging="357"/>
    </w:pPr>
    <w:rPr>
      <w:sz w:val="22"/>
      <w:szCs w:val="24"/>
      <w:lang w:val="en-GB"/>
    </w:rPr>
  </w:style>
  <w:style w:type="paragraph" w:customStyle="1" w:styleId="Adress">
    <w:name w:val="Adress"/>
    <w:basedOn w:val="Normaltext"/>
    <w:rsid w:val="002A7219"/>
    <w:pPr>
      <w:spacing w:after="0" w:line="240" w:lineRule="auto"/>
    </w:pPr>
    <w:rPr>
      <w:noProof/>
      <w:lang w:eastAsia="zh-CN"/>
    </w:rPr>
  </w:style>
  <w:style w:type="paragraph" w:customStyle="1" w:styleId="SuDatum">
    <w:name w:val="SuDatum"/>
    <w:basedOn w:val="Nagwek"/>
    <w:rsid w:val="002A7219"/>
    <w:pPr>
      <w:tabs>
        <w:tab w:val="clear" w:pos="4536"/>
        <w:tab w:val="clear" w:pos="9072"/>
      </w:tabs>
      <w:spacing w:after="120" w:line="240" w:lineRule="auto"/>
    </w:pPr>
    <w:rPr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7F1A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1A98"/>
    <w:rPr>
      <w:sz w:val="22"/>
      <w:szCs w:val="24"/>
      <w:lang w:val="en-GB"/>
    </w:rPr>
  </w:style>
  <w:style w:type="character" w:styleId="Hipercze">
    <w:name w:val="Hyperlink"/>
    <w:basedOn w:val="Domylnaczcionkaakapitu"/>
    <w:unhideWhenUsed/>
    <w:rsid w:val="007F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www.su.se/english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j5969\documents\SU_Ledningsmall\Lednings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Ledningsmall.dotm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Advokatfirman Vinge KB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hebj5969</dc:creator>
  <cp:lastModifiedBy>Marta Dajczak</cp:lastModifiedBy>
  <cp:revision>3</cp:revision>
  <cp:lastPrinted>2007-11-16T09:26:00Z</cp:lastPrinted>
  <dcterms:created xsi:type="dcterms:W3CDTF">2023-09-19T17:37:00Z</dcterms:created>
  <dcterms:modified xsi:type="dcterms:W3CDTF">2023-09-21T10:15:00Z</dcterms:modified>
</cp:coreProperties>
</file>